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404" w:leftChars="516" w:hanging="320" w:hangingChars="10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宋体" w:eastAsia="仿宋" w:cs="宋体"/>
          <w:kern w:val="0"/>
          <w:sz w:val="32"/>
          <w:szCs w:val="32"/>
        </w:rPr>
        <w:t>附表5：</w:t>
      </w:r>
    </w:p>
    <w:p>
      <w:pPr>
        <w:spacing w:line="400" w:lineRule="exact"/>
        <w:jc w:val="center"/>
        <w:rPr>
          <w:rFonts w:hint="eastAsia" w:ascii="仿宋" w:eastAsia="仿宋"/>
          <w:b/>
          <w:bCs w:val="0"/>
          <w:sz w:val="40"/>
          <w:szCs w:val="40"/>
        </w:rPr>
      </w:pPr>
      <w:r>
        <w:rPr>
          <w:rFonts w:hint="eastAsia" w:ascii="仿宋" w:eastAsia="仿宋"/>
          <w:b/>
          <w:bCs w:val="0"/>
          <w:sz w:val="40"/>
          <w:szCs w:val="40"/>
        </w:rPr>
        <w:t>零配件报价明细表</w:t>
      </w:r>
    </w:p>
    <w:p>
      <w:pPr>
        <w:spacing w:line="400" w:lineRule="exact"/>
        <w:ind w:firstLine="1280" w:firstLineChars="400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               </w:t>
      </w:r>
    </w:p>
    <w:p>
      <w:pPr>
        <w:spacing w:line="400" w:lineRule="exact"/>
        <w:ind w:firstLine="1280" w:firstLineChars="400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 w:ascii="仿宋" w:eastAsia="仿宋"/>
          <w:sz w:val="32"/>
          <w:szCs w:val="32"/>
        </w:rPr>
        <w:t>单位：元</w:t>
      </w:r>
    </w:p>
    <w:tbl>
      <w:tblPr>
        <w:tblStyle w:val="3"/>
        <w:tblW w:w="11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977"/>
        <w:gridCol w:w="2410"/>
        <w:gridCol w:w="2561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宋体" w:eastAsia="仿宋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"/>
              <w:rPr>
                <w:rFonts w:ascii="仿宋" w:hAnsi="宋体" w:eastAsia="仿宋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零配件名称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宋体" w:eastAsia="仿宋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零配件编号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零配件市场实时价格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价格优惠率（</w:t>
            </w:r>
            <w:r>
              <w:rPr>
                <w:rFonts w:ascii="仿宋" w:hAnsi="宋体" w:eastAsia="仿宋"/>
                <w:sz w:val="32"/>
                <w:szCs w:val="32"/>
              </w:rPr>
              <w:t>%</w:t>
            </w:r>
            <w:r>
              <w:rPr>
                <w:rFonts w:hint="eastAsia" w:ascii="仿宋" w:hAnsi="宋体" w:eastAsia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机油滤清器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空气滤清器滤芯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空调滤清器滤芯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火花塞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点火线圈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进气门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排气门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曲轴前油封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曲轴后油封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活塞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活塞环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曲轴位置传感器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发动机爆震传感器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机油压力传感器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氧传感器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水温传感器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空气流量计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连杆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凸轮轴正时齿轮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正时链条或正时皮带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链条或皮带张紧器总成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连杆轴承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曲轴轴承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发动机大修包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汽油滤清器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汽油泵总成(带虑网)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机油泵总成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水箱上水管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水箱下水管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水箱总成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电子扇马达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风扇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节温器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水泵总成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机油泵总成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蓄电池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发电机总成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起动机总成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39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方向机总成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助力泵总成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带皮带轮的压缩机总成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差速器前油封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车速传感器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自动变速器线束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阀体滤油网总成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左前轮驱动轴总成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前下球节总成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前桥轮毂轴承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49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前减震器总成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后减震器总成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前悬架下摆臂总成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制动总泵总成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制动助力器总成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前轮盘式制动器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后轮盘式制动器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前轮盘式刹车片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后轮盘式刹车片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前轮刹车软管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59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后轮刹车软管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前刹车盘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后刹车盘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前平衡杆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后平衡杆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前平衡杆连杆总成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后平衡杆连杆总成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转向机中间轴总成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转向齿条护套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左横拉杆总成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69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右横拉杆总成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鼓风机马达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冷凝器总成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干燥瓶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膨胀阀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蒸发器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空调放大器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组合仪表总成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组合仪表玻璃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灯光控制开关总成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79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大灯总成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雾灯总成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刹车灯开关总成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门控灯开关总成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后组合灯总成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大灯变光器开关总成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前风挡玻璃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后风挡玻璃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前门玻璃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后门玻璃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89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前门窗升降器分总成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后门窗升降器分总成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前门锁总成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后门锁总成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前门外把手总成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后门外把手总成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前门电动窗升降器总成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后门电动窗升降器总成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电动窗主开关总成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车内后视镜总成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99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车外后视镜总成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发动机盖左支撑杆总成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发动机盖锁总成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发动机盖锁拉索总成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左前翼子板分总成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铝合金轮毂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车门外把手总成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右前刮水器臂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左侧外后视镜总成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后尾门总成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109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全车锁(仅锁芯和钥匙)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110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后尾门锁总成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111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行李箱饰板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112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Arial" w:eastAsia="仿宋" w:cs="Arial"/>
                <w:kern w:val="0"/>
                <w:sz w:val="32"/>
                <w:szCs w:val="32"/>
              </w:rPr>
              <w:t>后挡风玻璃总成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宋体" w:eastAsia="仿宋" w:cs="宋体"/>
                <w:kern w:val="0"/>
                <w:sz w:val="32"/>
                <w:szCs w:val="32"/>
              </w:rPr>
              <w:t>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宋体" w:eastAsia="仿宋" w:cs="宋体"/>
                <w:kern w:val="0"/>
                <w:sz w:val="32"/>
                <w:szCs w:val="32"/>
              </w:rPr>
              <w:t>…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宋体" w:eastAsia="仿宋" w:cs="宋体"/>
                <w:kern w:val="0"/>
                <w:sz w:val="32"/>
                <w:szCs w:val="32"/>
              </w:rPr>
              <w:t>N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" w:hAnsi="Arial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宋体" w:eastAsia="仿宋"/>
                <w:sz w:val="32"/>
                <w:szCs w:val="32"/>
              </w:rPr>
            </w:pPr>
            <w:r>
              <w:rPr>
                <w:rFonts w:hint="eastAsia" w:ascii="仿宋" w:hAnsi="宋体" w:eastAsia="仿宋"/>
                <w:sz w:val="32"/>
                <w:szCs w:val="32"/>
              </w:rPr>
              <w:t>小计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  <w:u w:val="single"/>
              </w:rPr>
            </w:pPr>
          </w:p>
        </w:tc>
        <w:tc>
          <w:tcPr>
            <w:tcW w:w="2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宋体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152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21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D7794"/>
    <w:rsid w:val="5F6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2021-11-24T08:41:46Z</dcterms:created>
  <dc:creator>Administrator</dc:creator>
  <cp:lastModifiedBy>麦麦思</cp:lastModifiedBy>
  <dcterms:modified xsi:type="dcterms:W3CDTF">2021-11-24T08:42:42Z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94ABEBAD590F4140BDDE21B5524EA48B</vt:lpwstr>
  </property>
</Properties>
</file>